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D60F" w14:textId="77777777" w:rsidR="000748F0" w:rsidRDefault="000748F0">
      <w:pPr>
        <w:jc w:val="center"/>
        <w:rPr>
          <w:sz w:val="24"/>
        </w:rPr>
      </w:pPr>
    </w:p>
    <w:p w14:paraId="2108D610" w14:textId="77777777" w:rsidR="000748F0" w:rsidRDefault="000B78CC">
      <w:pPr>
        <w:jc w:val="right"/>
        <w:rPr>
          <w:sz w:val="24"/>
        </w:rPr>
      </w:pPr>
      <w:r>
        <w:rPr>
          <w:sz w:val="24"/>
        </w:rPr>
        <w:t>Одобрена</w:t>
      </w:r>
    </w:p>
    <w:p w14:paraId="2108D611" w14:textId="77777777" w:rsidR="000748F0" w:rsidRDefault="000B78CC">
      <w:pPr>
        <w:jc w:val="right"/>
        <w:rPr>
          <w:sz w:val="24"/>
        </w:rPr>
      </w:pPr>
      <w:r>
        <w:rPr>
          <w:sz w:val="24"/>
        </w:rPr>
        <w:t>профильной комиссией</w:t>
      </w:r>
    </w:p>
    <w:p w14:paraId="2108D612" w14:textId="77777777" w:rsidR="000748F0" w:rsidRDefault="000B78CC">
      <w:pPr>
        <w:jc w:val="right"/>
        <w:rPr>
          <w:sz w:val="24"/>
        </w:rPr>
      </w:pPr>
      <w:r>
        <w:rPr>
          <w:sz w:val="24"/>
        </w:rPr>
        <w:t>по направлению "Первая помощь"</w:t>
      </w:r>
    </w:p>
    <w:p w14:paraId="2108D613" w14:textId="77777777" w:rsidR="000748F0" w:rsidRDefault="000B78CC">
      <w:pPr>
        <w:jc w:val="right"/>
        <w:rPr>
          <w:sz w:val="24"/>
        </w:rPr>
      </w:pPr>
      <w:r>
        <w:rPr>
          <w:sz w:val="24"/>
        </w:rPr>
        <w:t>Минздрава России</w:t>
      </w:r>
    </w:p>
    <w:p w14:paraId="2108D614" w14:textId="77777777" w:rsidR="000748F0" w:rsidRDefault="000748F0">
      <w:pPr>
        <w:jc w:val="right"/>
        <w:rPr>
          <w:sz w:val="24"/>
        </w:rPr>
      </w:pPr>
    </w:p>
    <w:p w14:paraId="2108D615" w14:textId="77777777" w:rsidR="000748F0" w:rsidRDefault="000B78CC">
      <w:pPr>
        <w:jc w:val="center"/>
        <w:rPr>
          <w:b/>
        </w:rPr>
      </w:pPr>
      <w:r>
        <w:rPr>
          <w:b/>
        </w:rPr>
        <w:t xml:space="preserve">Инструкция по оказанию первой помощи с применением аптечки </w:t>
      </w:r>
    </w:p>
    <w:p w14:paraId="2108D616" w14:textId="77777777" w:rsidR="000748F0" w:rsidRDefault="000B78CC">
      <w:pPr>
        <w:jc w:val="center"/>
        <w:rPr>
          <w:b/>
        </w:rPr>
      </w:pPr>
      <w:r>
        <w:rPr>
          <w:b/>
        </w:rPr>
        <w:t>для оказания первой помощи работникам</w:t>
      </w:r>
    </w:p>
    <w:tbl>
      <w:tblPr>
        <w:tblStyle w:val="a9"/>
        <w:tblW w:w="5000" w:type="pct"/>
        <w:tblInd w:w="0" w:type="dxa"/>
        <w:tblLook w:val="04A0" w:firstRow="1" w:lastRow="0" w:firstColumn="1" w:lastColumn="0" w:noHBand="0" w:noVBand="1"/>
      </w:tblPr>
      <w:tblGrid>
        <w:gridCol w:w="481"/>
        <w:gridCol w:w="4273"/>
        <w:gridCol w:w="4423"/>
      </w:tblGrid>
      <w:tr w:rsidR="000748F0" w14:paraId="2108D61A" w14:textId="77777777" w:rsidTr="000B78CC"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17" w14:textId="77777777" w:rsidR="000748F0" w:rsidRDefault="000B78CC">
            <w:pPr>
              <w:jc w:val="center"/>
              <w:rPr>
                <w:b/>
              </w:rPr>
            </w:pPr>
            <w:r>
              <w:rPr>
                <w:b/>
              </w:rPr>
              <w:t>N п/п</w:t>
            </w:r>
          </w:p>
        </w:tc>
        <w:tc>
          <w:tcPr>
            <w:tcW w:w="23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18" w14:textId="77777777" w:rsidR="000748F0" w:rsidRDefault="000B78C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вложения</w:t>
            </w:r>
          </w:p>
        </w:tc>
        <w:tc>
          <w:tcPr>
            <w:tcW w:w="241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19" w14:textId="77777777" w:rsidR="000748F0" w:rsidRDefault="000B78C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</w:tc>
      </w:tr>
      <w:tr w:rsidR="000748F0" w14:paraId="2108D61E" w14:textId="77777777" w:rsidTr="000B78CC">
        <w:tc>
          <w:tcPr>
            <w:tcW w:w="2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1B" w14:textId="77777777" w:rsidR="000748F0" w:rsidRDefault="000B78CC">
            <w:r>
              <w:t>1.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1C" w14:textId="77777777" w:rsidR="000748F0" w:rsidRDefault="000B78CC">
            <w:r>
              <w:t xml:space="preserve">Маска медицинская </w:t>
            </w:r>
            <w:r>
              <w:t>нестерильная одноразовая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1D" w14:textId="77777777" w:rsidR="000748F0" w:rsidRDefault="000B78CC">
            <w:pPr>
              <w:jc w:val="center"/>
            </w:pPr>
            <w:r>
              <w:t>Применяйте для защиты от инфекций, передающихся воздушно-капельным путем</w:t>
            </w:r>
          </w:p>
        </w:tc>
      </w:tr>
      <w:tr w:rsidR="000748F0" w14:paraId="2108D622" w14:textId="77777777" w:rsidTr="000B78CC">
        <w:tc>
          <w:tcPr>
            <w:tcW w:w="2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1F" w14:textId="77777777" w:rsidR="000748F0" w:rsidRDefault="000B78CC">
            <w:r>
              <w:t>2.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20" w14:textId="77777777" w:rsidR="000748F0" w:rsidRDefault="000B78CC">
            <w:r>
              <w:t>Перчатки медицинские нестерильные размером не менее M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21" w14:textId="77777777" w:rsidR="000748F0" w:rsidRDefault="000B78CC">
            <w:pPr>
              <w:jc w:val="center"/>
            </w:pPr>
            <w:r>
              <w:t>Надевайте перед началом оказания первой помощи. Поменяйте, если порвались</w:t>
            </w:r>
          </w:p>
        </w:tc>
      </w:tr>
      <w:tr w:rsidR="000748F0" w14:paraId="2108D626" w14:textId="77777777" w:rsidTr="000B78CC">
        <w:tc>
          <w:tcPr>
            <w:tcW w:w="2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23" w14:textId="77777777" w:rsidR="000748F0" w:rsidRDefault="000B78CC">
            <w:r>
              <w:t>3.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24" w14:textId="77777777" w:rsidR="000748F0" w:rsidRDefault="000B78CC">
            <w:r>
              <w:t xml:space="preserve">Устройство для </w:t>
            </w:r>
            <w:r>
              <w:t>проведения искусственного дыхания "Рот-Устройство-Рот"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25" w14:textId="77777777" w:rsidR="000748F0" w:rsidRDefault="000B78CC">
            <w:pPr>
              <w:jc w:val="center"/>
            </w:pPr>
            <w:r>
              <w:t>Используйте для выполнения искусственного дыхания при проведении сердечно-легочной реанимации</w:t>
            </w:r>
          </w:p>
        </w:tc>
      </w:tr>
      <w:tr w:rsidR="000748F0" w14:paraId="2108D62A" w14:textId="77777777" w:rsidTr="000B78CC">
        <w:tc>
          <w:tcPr>
            <w:tcW w:w="2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27" w14:textId="77777777" w:rsidR="000748F0" w:rsidRDefault="000B78CC">
            <w:r>
              <w:t>4.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28" w14:textId="77777777" w:rsidR="000748F0" w:rsidRDefault="000B78CC">
            <w:r>
              <w:t>Жгут кровоостанавливающий для остановки артериального кровотечения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29" w14:textId="77777777" w:rsidR="000748F0" w:rsidRDefault="000B78CC">
            <w:pPr>
              <w:jc w:val="center"/>
            </w:pPr>
            <w:r>
              <w:t xml:space="preserve">Накладывайте на плечо или бедро при </w:t>
            </w:r>
            <w:r>
              <w:t>сильном артериальном кровотечении выше раны максимально близко к ней, поверх одежды или тканевой подкладки</w:t>
            </w:r>
          </w:p>
        </w:tc>
      </w:tr>
      <w:tr w:rsidR="000748F0" w14:paraId="2108D62E" w14:textId="77777777" w:rsidTr="000B78CC">
        <w:tc>
          <w:tcPr>
            <w:tcW w:w="2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2B" w14:textId="77777777" w:rsidR="000748F0" w:rsidRDefault="000B78CC">
            <w:r>
              <w:t>5.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2C" w14:textId="77777777" w:rsidR="000748F0" w:rsidRDefault="000B78CC">
            <w:r>
              <w:t>Бинт марлевый медицинский размером не менее 5 м x 10 см</w:t>
            </w:r>
          </w:p>
        </w:tc>
        <w:tc>
          <w:tcPr>
            <w:tcW w:w="241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2D" w14:textId="77777777" w:rsidR="000748F0" w:rsidRDefault="000B78CC">
            <w:pPr>
              <w:jc w:val="center"/>
            </w:pPr>
            <w:r>
              <w:t>Используйте для наложения повязок на разные части тела, для фиксации травмированных конеч</w:t>
            </w:r>
            <w:r>
              <w:t>ностей</w:t>
            </w:r>
          </w:p>
        </w:tc>
      </w:tr>
      <w:tr w:rsidR="000748F0" w14:paraId="2108D632" w14:textId="77777777" w:rsidTr="000B78CC">
        <w:tc>
          <w:tcPr>
            <w:tcW w:w="2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2F" w14:textId="77777777" w:rsidR="000748F0" w:rsidRDefault="000B78CC">
            <w:r>
              <w:t>6.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30" w14:textId="77777777" w:rsidR="000748F0" w:rsidRDefault="000B78CC">
            <w:r>
              <w:t>Бинт марлевый медицинский размером не менее 7 м x 14 см</w:t>
            </w:r>
          </w:p>
        </w:tc>
        <w:tc>
          <w:tcPr>
            <w:tcW w:w="2410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31" w14:textId="77777777" w:rsidR="000748F0" w:rsidRDefault="000748F0"/>
        </w:tc>
      </w:tr>
      <w:tr w:rsidR="000748F0" w14:paraId="2108D636" w14:textId="77777777" w:rsidTr="000B78CC">
        <w:tc>
          <w:tcPr>
            <w:tcW w:w="2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33" w14:textId="77777777" w:rsidR="000748F0" w:rsidRDefault="000B78CC">
            <w:r>
              <w:t>7.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34" w14:textId="77777777" w:rsidR="000748F0" w:rsidRDefault="000B78CC">
            <w:r>
              <w:t>Салфетки марлевые медицинские стерильные размером не менее 16 x 14 см N 10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35" w14:textId="77777777" w:rsidR="000748F0" w:rsidRDefault="000B78CC">
            <w:pPr>
              <w:jc w:val="center"/>
            </w:pPr>
            <w:r>
              <w:t>Применяйте для закрытия ран и ожоговых поверхностей</w:t>
            </w:r>
          </w:p>
        </w:tc>
      </w:tr>
      <w:tr w:rsidR="000748F0" w14:paraId="2108D63A" w14:textId="77777777" w:rsidTr="000B78CC">
        <w:tc>
          <w:tcPr>
            <w:tcW w:w="2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37" w14:textId="77777777" w:rsidR="000748F0" w:rsidRDefault="000B78CC">
            <w:r>
              <w:t>8.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38" w14:textId="77777777" w:rsidR="000748F0" w:rsidRDefault="000B78CC">
            <w:r>
              <w:t xml:space="preserve">Лейкопластырь фиксирующий рулонный размером не </w:t>
            </w:r>
            <w:r>
              <w:t>менее 2 x 500 см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39" w14:textId="77777777" w:rsidR="000748F0" w:rsidRDefault="000B78CC">
            <w:pPr>
              <w:jc w:val="center"/>
            </w:pPr>
            <w:r>
              <w:t xml:space="preserve">Используйте для закрытия ссадин, потертостей, фиксации стерильных салфеток на ране, наложения </w:t>
            </w:r>
            <w:proofErr w:type="spellStart"/>
            <w:r>
              <w:t>окклюзионной</w:t>
            </w:r>
            <w:proofErr w:type="spellEnd"/>
            <w:r>
              <w:t xml:space="preserve"> повязки при ранении груди</w:t>
            </w:r>
          </w:p>
        </w:tc>
      </w:tr>
      <w:tr w:rsidR="000748F0" w14:paraId="2108D63E" w14:textId="77777777" w:rsidTr="000B78CC">
        <w:tc>
          <w:tcPr>
            <w:tcW w:w="262" w:type="pc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3B" w14:textId="77777777" w:rsidR="000748F0" w:rsidRDefault="000B78CC">
            <w:r>
              <w:t>9.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3C" w14:textId="77777777" w:rsidR="000748F0" w:rsidRDefault="000B78CC">
            <w:r>
              <w:t>Лейкопластырь бактерицидный размером не менее 1,9 x 7,2 см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3D" w14:textId="77777777" w:rsidR="000748F0" w:rsidRDefault="000B78CC">
            <w:pPr>
              <w:jc w:val="center"/>
            </w:pPr>
            <w:r>
              <w:t>Закрывайте подушечкой пластыря мелкие ссади</w:t>
            </w:r>
            <w:r>
              <w:t>ны и потертости</w:t>
            </w:r>
          </w:p>
        </w:tc>
      </w:tr>
      <w:tr w:rsidR="000748F0" w14:paraId="2108D642" w14:textId="77777777" w:rsidTr="000B78CC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3F" w14:textId="77777777" w:rsidR="000748F0" w:rsidRDefault="000B78CC">
            <w:r>
              <w:t>10.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40" w14:textId="77777777" w:rsidR="000748F0" w:rsidRDefault="000B78CC">
            <w:r>
              <w:t>Лейкопластырь бактерицидный размером не менее 4 x 10 см</w:t>
            </w:r>
          </w:p>
        </w:tc>
        <w:tc>
          <w:tcPr>
            <w:tcW w:w="2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41" w14:textId="77777777" w:rsidR="000748F0" w:rsidRDefault="000B78CC">
            <w:pPr>
              <w:jc w:val="center"/>
            </w:pPr>
            <w:r>
              <w:t>Отрезайте ножницами кусок пластыря необходимого размера и закрывайте подушечкой пластыря мелкие ссадины и потертости</w:t>
            </w:r>
          </w:p>
        </w:tc>
      </w:tr>
      <w:tr w:rsidR="000748F0" w14:paraId="2108D646" w14:textId="77777777" w:rsidTr="000B78CC">
        <w:tc>
          <w:tcPr>
            <w:tcW w:w="26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43" w14:textId="77777777" w:rsidR="000748F0" w:rsidRDefault="000B78CC">
            <w:r>
              <w:t>11.</w:t>
            </w:r>
          </w:p>
        </w:tc>
        <w:tc>
          <w:tcPr>
            <w:tcW w:w="2328" w:type="pct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44" w14:textId="77777777" w:rsidR="000748F0" w:rsidRDefault="000B78CC">
            <w:r>
              <w:t xml:space="preserve">Покрывало спасательное изотермическое </w:t>
            </w:r>
            <w:r>
              <w:lastRenderedPageBreak/>
              <w:t xml:space="preserve">размером не </w:t>
            </w:r>
            <w:r>
              <w:t>менее 160 x 210 см</w:t>
            </w:r>
          </w:p>
        </w:tc>
        <w:tc>
          <w:tcPr>
            <w:tcW w:w="2410" w:type="pct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45" w14:textId="77777777" w:rsidR="000748F0" w:rsidRDefault="000B78CC">
            <w:pPr>
              <w:jc w:val="center"/>
            </w:pPr>
            <w:r>
              <w:lastRenderedPageBreak/>
              <w:t xml:space="preserve">Закутывайте </w:t>
            </w:r>
            <w:proofErr w:type="spellStart"/>
            <w:r>
              <w:t>тяжелопострадавшего</w:t>
            </w:r>
            <w:proofErr w:type="spellEnd"/>
            <w:r>
              <w:t xml:space="preserve"> серебристой стороной к телу, оставляя </w:t>
            </w:r>
            <w:r>
              <w:lastRenderedPageBreak/>
              <w:t>открытым его лицо</w:t>
            </w:r>
          </w:p>
        </w:tc>
      </w:tr>
      <w:tr w:rsidR="000748F0" w14:paraId="2108D64A" w14:textId="77777777" w:rsidTr="000B78CC">
        <w:tc>
          <w:tcPr>
            <w:tcW w:w="2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47" w14:textId="77777777" w:rsidR="000748F0" w:rsidRDefault="000B78CC">
            <w:r>
              <w:lastRenderedPageBreak/>
              <w:t>12.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48" w14:textId="77777777" w:rsidR="000748F0" w:rsidRDefault="000B78CC">
            <w:r>
              <w:t>Ножницы для разрезания повязок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49" w14:textId="77777777" w:rsidR="000748F0" w:rsidRDefault="000B78CC">
            <w:pPr>
              <w:jc w:val="center"/>
            </w:pPr>
            <w:r>
              <w:t xml:space="preserve">Применяйте для разрезания одежды для доступа к ранению, отрезания бинтов и лейкопластыря нужной длины, для </w:t>
            </w:r>
            <w:r>
              <w:t>вскрытия упаковок</w:t>
            </w:r>
          </w:p>
        </w:tc>
      </w:tr>
    </w:tbl>
    <w:p w14:paraId="2108D64B" w14:textId="77777777" w:rsidR="000748F0" w:rsidRDefault="000B78CC">
      <w:pPr>
        <w:rPr>
          <w:sz w:val="24"/>
        </w:rPr>
      </w:pPr>
      <w:r>
        <w:rPr>
          <w:sz w:val="24"/>
        </w:rPr>
        <w:t>После использования аптечки обязательно утилизируйте и восполните ее израсходованные компоненты.</w:t>
      </w:r>
    </w:p>
    <w:p w14:paraId="2108D64C" w14:textId="77777777" w:rsidR="000748F0" w:rsidRDefault="000B78CC">
      <w:pPr>
        <w:rPr>
          <w:sz w:val="24"/>
        </w:rPr>
      </w:pPr>
      <w:r>
        <w:rPr>
          <w:sz w:val="24"/>
        </w:rPr>
        <w:t>Телефоны экстренных служб: ________________________________</w:t>
      </w:r>
    </w:p>
    <w:p w14:paraId="2108D64D" w14:textId="77777777" w:rsidR="000748F0" w:rsidRDefault="000748F0">
      <w:pPr>
        <w:rPr>
          <w:sz w:val="24"/>
        </w:rPr>
      </w:pPr>
    </w:p>
    <w:p w14:paraId="2108D64E" w14:textId="77777777" w:rsidR="000748F0" w:rsidRDefault="000748F0">
      <w:pPr>
        <w:rPr>
          <w:sz w:val="24"/>
        </w:rPr>
      </w:pPr>
    </w:p>
    <w:p w14:paraId="2108D64F" w14:textId="77777777" w:rsidR="000748F0" w:rsidRDefault="000B78CC">
      <w:pPr>
        <w:jc w:val="center"/>
        <w:rPr>
          <w:sz w:val="24"/>
        </w:rPr>
      </w:pPr>
      <w:r>
        <w:rPr>
          <w:sz w:val="24"/>
        </w:rPr>
        <w:t>ОБЩАЯ ПОСЛЕДОВАТЕЛЬНОСТЬ ДЕЙСТВИЙ НА МЕСТЕ ПРОИСШЕСТВИЯ</w:t>
      </w:r>
    </w:p>
    <w:p w14:paraId="2108D650" w14:textId="77777777" w:rsidR="000748F0" w:rsidRDefault="000B78CC">
      <w:pPr>
        <w:jc w:val="center"/>
        <w:rPr>
          <w:sz w:val="24"/>
        </w:rPr>
      </w:pPr>
      <w:r>
        <w:rPr>
          <w:sz w:val="24"/>
        </w:rPr>
        <w:t>(УНИВЕРСАЛЬНЫЙ АЛГОРИТМ ОКАЗАНИЯ ПЕРВОЙ ПОМОЩИ)</w:t>
      </w:r>
    </w:p>
    <w:tbl>
      <w:tblPr>
        <w:tblStyle w:val="a8"/>
        <w:tblW w:w="0" w:type="auto"/>
        <w:tblInd w:w="-634" w:type="dxa"/>
        <w:tblLayout w:type="fixed"/>
        <w:tblLook w:val="04A0" w:firstRow="1" w:lastRow="0" w:firstColumn="1" w:lastColumn="0" w:noHBand="0" w:noVBand="1"/>
      </w:tblPr>
      <w:tblGrid>
        <w:gridCol w:w="6165"/>
        <w:gridCol w:w="3496"/>
      </w:tblGrid>
      <w:tr w:rsidR="000748F0" w14:paraId="2108D652" w14:textId="77777777">
        <w:tc>
          <w:tcPr>
            <w:tcW w:w="9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51" w14:textId="77777777" w:rsidR="000748F0" w:rsidRDefault="000B78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Если Вы стали участником или очевидцем происшествия, выполните следующие действия</w:t>
            </w:r>
          </w:p>
        </w:tc>
      </w:tr>
      <w:tr w:rsidR="000748F0" w14:paraId="2108D655" w14:textId="77777777"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53" w14:textId="77777777" w:rsidR="000748F0" w:rsidRDefault="000B78CC">
            <w:pPr>
              <w:rPr>
                <w:sz w:val="24"/>
              </w:rPr>
            </w:pPr>
            <w:r>
              <w:rPr>
                <w:sz w:val="24"/>
              </w:rPr>
              <w:t>1. Проведите оценку обстановки и обеспечьте безопасные условия для оказания первой помощи.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54" w14:textId="77777777" w:rsidR="000748F0" w:rsidRDefault="000B78CC">
            <w:r>
              <w:rPr>
                <w:noProof/>
              </w:rPr>
              <w:drawing>
                <wp:inline distT="0" distB="0" distL="0" distR="0" wp14:anchorId="2108D67A" wp14:editId="2108D67B">
                  <wp:extent cx="800212" cy="89357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00212" cy="89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8F0" w14:paraId="2108D658" w14:textId="77777777"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56" w14:textId="77777777" w:rsidR="000748F0" w:rsidRDefault="000B78CC">
            <w:pPr>
              <w:rPr>
                <w:sz w:val="24"/>
              </w:rPr>
            </w:pPr>
            <w:r>
              <w:rPr>
                <w:sz w:val="24"/>
              </w:rPr>
              <w:t xml:space="preserve">2. Определите наличие сознания </w:t>
            </w:r>
            <w:r>
              <w:rPr>
                <w:sz w:val="24"/>
              </w:rPr>
              <w:t>у пострадавшего. При наличии сознания - перейдите к п. 7 Алгоритма.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57" w14:textId="77777777" w:rsidR="000748F0" w:rsidRDefault="000B78CC">
            <w:r>
              <w:rPr>
                <w:noProof/>
              </w:rPr>
              <w:drawing>
                <wp:inline distT="0" distB="0" distL="0" distR="0" wp14:anchorId="2108D67C" wp14:editId="2108D67D">
                  <wp:extent cx="1033826" cy="881043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33826" cy="881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8F0" w14:paraId="2108D65B" w14:textId="77777777"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59" w14:textId="77777777" w:rsidR="000748F0" w:rsidRDefault="000B78CC">
            <w:pPr>
              <w:rPr>
                <w:sz w:val="24"/>
              </w:rPr>
            </w:pPr>
            <w:r>
              <w:rPr>
                <w:sz w:val="24"/>
              </w:rPr>
              <w:t>3. Восстановите проходимость дыхательных путей пострадавшего и определите признаки жизни (определите наличие нормального дыхания с помощью слуха, зрения и осязания). При наличии дыхания</w:t>
            </w:r>
            <w:r>
              <w:rPr>
                <w:sz w:val="24"/>
              </w:rPr>
              <w:t xml:space="preserve"> переходите к п. 6 Алгоритма.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5A" w14:textId="77777777" w:rsidR="000748F0" w:rsidRDefault="000B78CC">
            <w:r>
              <w:rPr>
                <w:noProof/>
              </w:rPr>
              <w:drawing>
                <wp:inline distT="0" distB="0" distL="0" distR="0" wp14:anchorId="2108D67E" wp14:editId="2108D67F">
                  <wp:extent cx="918662" cy="848822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18662" cy="848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8F0" w14:paraId="2108D65E" w14:textId="77777777"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5C" w14:textId="77777777" w:rsidR="000748F0" w:rsidRDefault="000B78CC">
            <w:pPr>
              <w:rPr>
                <w:sz w:val="24"/>
              </w:rPr>
            </w:pPr>
            <w:r>
              <w:rPr>
                <w:sz w:val="24"/>
              </w:rPr>
              <w:t>4. Вызовите скорую медицинскую помощь, другие специальные службы (по тел.: 112, 103, 03 или региональным номерам), привлекая помощника или используя громкую связь на телефоне.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5D" w14:textId="77777777" w:rsidR="000748F0" w:rsidRDefault="000B78CC">
            <w:r>
              <w:rPr>
                <w:noProof/>
              </w:rPr>
              <w:drawing>
                <wp:inline distT="0" distB="0" distL="0" distR="0" wp14:anchorId="2108D680" wp14:editId="2108D681">
                  <wp:extent cx="1015249" cy="877254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15249" cy="877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8F0" w14:paraId="2108D661" w14:textId="77777777"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5F" w14:textId="77777777" w:rsidR="000748F0" w:rsidRDefault="000B78CC">
            <w:pPr>
              <w:rPr>
                <w:sz w:val="24"/>
              </w:rPr>
            </w:pPr>
            <w:r>
              <w:rPr>
                <w:sz w:val="24"/>
              </w:rPr>
              <w:t xml:space="preserve">5. Начните проведение </w:t>
            </w:r>
            <w:r>
              <w:rPr>
                <w:sz w:val="24"/>
              </w:rPr>
              <w:t>сердечно-легочной реанимации путем чередования давления руками на грудину пострадавшего и искусственного дыхания "Рот ко рту", "Рот к носу" с использованием устройства для искусственного дыхания. При появлении признаков жизни переходите к п. 6 Алгоритма.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60" w14:textId="77777777" w:rsidR="000748F0" w:rsidRDefault="000B78CC">
            <w:r>
              <w:rPr>
                <w:noProof/>
              </w:rPr>
              <w:drawing>
                <wp:inline distT="0" distB="0" distL="0" distR="0" wp14:anchorId="2108D682" wp14:editId="2108D683">
                  <wp:extent cx="1270195" cy="479631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70195" cy="47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8F0" w14:paraId="2108D664" w14:textId="77777777"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62" w14:textId="77777777" w:rsidR="000748F0" w:rsidRDefault="000B78CC">
            <w:pPr>
              <w:rPr>
                <w:sz w:val="24"/>
              </w:rPr>
            </w:pPr>
            <w:r>
              <w:rPr>
                <w:sz w:val="24"/>
              </w:rPr>
              <w:t xml:space="preserve">6. При появлении (или наличии) признаков жизни придайте пострадавшему устойчивое боковое положение </w:t>
            </w:r>
            <w:r>
              <w:rPr>
                <w:sz w:val="24"/>
              </w:rPr>
              <w:lastRenderedPageBreak/>
              <w:t>для поддержания проходимости дыхательных путей.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63" w14:textId="77777777" w:rsidR="000748F0" w:rsidRDefault="000B78CC">
            <w:r>
              <w:rPr>
                <w:noProof/>
              </w:rPr>
              <w:lastRenderedPageBreak/>
              <w:drawing>
                <wp:inline distT="0" distB="0" distL="0" distR="0" wp14:anchorId="2108D684" wp14:editId="2108D685">
                  <wp:extent cx="1237444" cy="345411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37444" cy="345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8F0" w14:paraId="2108D667" w14:textId="77777777"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65" w14:textId="77777777" w:rsidR="000748F0" w:rsidRDefault="000B78CC">
            <w:pPr>
              <w:rPr>
                <w:sz w:val="24"/>
              </w:rPr>
            </w:pPr>
            <w:r>
              <w:rPr>
                <w:sz w:val="24"/>
              </w:rPr>
              <w:t>7. Проведите обзорный осмотр пострадавшего для обнаружения наружного кровотечения и остановите его (выпо</w:t>
            </w:r>
            <w:r>
              <w:rPr>
                <w:sz w:val="24"/>
              </w:rPr>
              <w:t>лните прямое давление на рану, наложите давящую повязку). При невозможности или неэффективности этих действий осуществите пальцевое прижатие артерии и наложите кровоостанавливающий жгут или выполните максимальное сгибание конечности в суставе.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66" w14:textId="77777777" w:rsidR="000748F0" w:rsidRDefault="000B78CC">
            <w:r>
              <w:rPr>
                <w:noProof/>
              </w:rPr>
              <w:drawing>
                <wp:inline distT="0" distB="0" distL="0" distR="0" wp14:anchorId="2108D686" wp14:editId="2108D687">
                  <wp:extent cx="2081194" cy="1122749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081194" cy="1122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8F0" w14:paraId="2108D66A" w14:textId="77777777"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68" w14:textId="77777777" w:rsidR="000748F0" w:rsidRDefault="000B78CC">
            <w:pPr>
              <w:rPr>
                <w:sz w:val="24"/>
              </w:rPr>
            </w:pPr>
            <w:r>
              <w:rPr>
                <w:sz w:val="24"/>
              </w:rPr>
              <w:t>8. Провед</w:t>
            </w:r>
            <w:r>
              <w:rPr>
                <w:sz w:val="24"/>
              </w:rPr>
              <w:t>ите подробный осмотр пострадавшего для выявления признаков травм и других состояний, угрожающих его жизни и здоровью, окажите первую помощь в случае выявления указанных состояний.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69" w14:textId="77777777" w:rsidR="000748F0" w:rsidRDefault="000B78CC">
            <w:r>
              <w:rPr>
                <w:noProof/>
              </w:rPr>
              <w:drawing>
                <wp:inline distT="0" distB="0" distL="0" distR="0" wp14:anchorId="2108D688" wp14:editId="2108D689">
                  <wp:extent cx="2220336" cy="655181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220336" cy="655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8F0" w14:paraId="2108D66D" w14:textId="77777777"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6B" w14:textId="77777777" w:rsidR="000748F0" w:rsidRDefault="000B78CC">
            <w:pPr>
              <w:rPr>
                <w:sz w:val="24"/>
              </w:rPr>
            </w:pPr>
            <w:r>
              <w:rPr>
                <w:sz w:val="24"/>
              </w:rPr>
              <w:t>9. Придайте пострадавшему оптимальное положение тела (для обеспечения ему</w:t>
            </w:r>
            <w:r>
              <w:rPr>
                <w:sz w:val="24"/>
              </w:rPr>
              <w:t xml:space="preserve"> комфорта и уменьшения степени его страданий).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6C" w14:textId="77777777" w:rsidR="000748F0" w:rsidRDefault="000B78CC">
            <w:r>
              <w:rPr>
                <w:noProof/>
              </w:rPr>
              <w:drawing>
                <wp:inline distT="0" distB="0" distL="0" distR="0" wp14:anchorId="2108D68A" wp14:editId="2108D68B">
                  <wp:extent cx="1248957" cy="870942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48957" cy="87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8F0" w14:paraId="2108D670" w14:textId="77777777"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6E" w14:textId="77777777" w:rsidR="000748F0" w:rsidRDefault="000B78CC">
            <w:pPr>
              <w:rPr>
                <w:sz w:val="24"/>
              </w:rPr>
            </w:pPr>
            <w:r>
              <w:rPr>
                <w:sz w:val="24"/>
              </w:rPr>
              <w:t>10. Постоянно контролируйте состояние пострадавшего (наличие сознания, дыхания и кровообращения) и оказывайте психологическую поддержку.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6F" w14:textId="77777777" w:rsidR="000748F0" w:rsidRDefault="000748F0">
            <w:pPr>
              <w:ind w:left="75" w:right="75"/>
              <w:rPr>
                <w:sz w:val="24"/>
              </w:rPr>
            </w:pPr>
          </w:p>
        </w:tc>
      </w:tr>
      <w:tr w:rsidR="000748F0" w14:paraId="2108D673" w14:textId="77777777"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71" w14:textId="77777777" w:rsidR="000748F0" w:rsidRDefault="000B78CC">
            <w:pPr>
              <w:rPr>
                <w:sz w:val="24"/>
              </w:rPr>
            </w:pPr>
            <w:r>
              <w:rPr>
                <w:sz w:val="24"/>
              </w:rPr>
              <w:t xml:space="preserve">Передайте пострадавшего бригаде скорой медицинской помощи, </w:t>
            </w:r>
            <w:r>
              <w:rPr>
                <w:sz w:val="24"/>
              </w:rPr>
              <w:t>другим специальным службам, сотрудники которых обязаны оказывать первую помощь, сообщив им необходимую информацию.</w:t>
            </w:r>
          </w:p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72" w14:textId="77777777" w:rsidR="000748F0" w:rsidRDefault="000748F0"/>
        </w:tc>
      </w:tr>
      <w:tr w:rsidR="000748F0" w14:paraId="2108D677" w14:textId="77777777"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75" w14:textId="75564D25" w:rsidR="000748F0" w:rsidRDefault="000B78CC">
            <w:pPr>
              <w:jc w:val="right"/>
              <w:rPr>
                <w:sz w:val="24"/>
              </w:rPr>
            </w:pPr>
            <w:r w:rsidRPr="00483EC6">
              <w:rPr>
                <w:rFonts w:hAnsi="Times New Roman"/>
                <w:sz w:val="24"/>
                <w:szCs w:val="24"/>
              </w:rPr>
              <w:t>Более</w:t>
            </w:r>
            <w:r w:rsidRPr="00483EC6">
              <w:rPr>
                <w:rFonts w:hAnsi="Times New Roman"/>
                <w:sz w:val="24"/>
                <w:szCs w:val="24"/>
              </w:rPr>
              <w:t xml:space="preserve"> </w:t>
            </w:r>
            <w:r w:rsidRPr="00483EC6">
              <w:rPr>
                <w:rFonts w:hAnsi="Times New Roman"/>
                <w:sz w:val="24"/>
                <w:szCs w:val="24"/>
              </w:rPr>
              <w:t>подробную</w:t>
            </w:r>
            <w:r w:rsidRPr="00483EC6">
              <w:rPr>
                <w:rFonts w:hAnsi="Times New Roman"/>
                <w:sz w:val="24"/>
                <w:szCs w:val="24"/>
              </w:rPr>
              <w:t xml:space="preserve"> </w:t>
            </w:r>
            <w:r w:rsidRPr="00483EC6">
              <w:rPr>
                <w:rFonts w:hAnsi="Times New Roman"/>
                <w:sz w:val="24"/>
                <w:szCs w:val="24"/>
              </w:rPr>
              <w:t>информацию</w:t>
            </w:r>
            <w:r w:rsidRPr="00483EC6">
              <w:rPr>
                <w:rFonts w:hAnsi="Times New Roman"/>
                <w:sz w:val="24"/>
                <w:szCs w:val="24"/>
              </w:rPr>
              <w:t xml:space="preserve"> </w:t>
            </w:r>
            <w:r w:rsidRPr="00483EC6">
              <w:rPr>
                <w:rFonts w:hAnsi="Times New Roman"/>
                <w:sz w:val="24"/>
                <w:szCs w:val="24"/>
              </w:rPr>
              <w:t>смотрите</w:t>
            </w:r>
            <w:r w:rsidRPr="00483EC6"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прикрепленном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файле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D676" w14:textId="77777777" w:rsidR="000748F0" w:rsidRDefault="000B78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08D68C" wp14:editId="2108D68D">
                  <wp:extent cx="763783" cy="753864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63783" cy="753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08D678" w14:textId="77777777" w:rsidR="000748F0" w:rsidRDefault="000748F0"/>
    <w:p w14:paraId="2108D679" w14:textId="77777777" w:rsidR="000748F0" w:rsidRDefault="000748F0"/>
    <w:sectPr w:rsidR="000748F0">
      <w:pgSz w:w="11907" w:h="16839"/>
      <w:pgMar w:top="284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8F0"/>
    <w:rsid w:val="000748F0"/>
    <w:rsid w:val="000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D60F"/>
  <w15:docId w15:val="{FA304540-DD0D-475F-A392-7D3C10C5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  <w:link w:val="a4"/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Pr>
      <w:rFonts w:ascii="Georgia" w:hAnsi="Georgia"/>
      <w:i/>
      <w:color w:val="666666"/>
      <w:sz w:val="4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basedOn w:val="a"/>
    <w:next w:val="a"/>
    <w:link w:val="a7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7">
    <w:name w:val="Заголовок Знак"/>
    <w:basedOn w:val="1"/>
    <w:link w:val="a6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a8">
    <w:basedOn w:val="TableNormal"/>
    <w:semiHidden/>
    <w:unhideWhenUsed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semiHidden/>
    <w:unhideWhenUsed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zaitseva.z.kat@gmail.com</cp:lastModifiedBy>
  <cp:revision>2</cp:revision>
  <dcterms:created xsi:type="dcterms:W3CDTF">2024-09-03T13:01:00Z</dcterms:created>
  <dcterms:modified xsi:type="dcterms:W3CDTF">2024-09-03T13:03:00Z</dcterms:modified>
</cp:coreProperties>
</file>