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Приложение 1 к Приказу № от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График проведения специальной оценки условий труда</w:t>
      </w: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Ind w:w="-75.0" w:type="dxa"/>
        <w:tblLayout w:type="fixed"/>
        <w:tblLook w:val="0600"/>
      </w:tblPr>
      <w:tblGrid>
        <w:gridCol w:w="585"/>
        <w:gridCol w:w="5895"/>
        <w:gridCol w:w="360"/>
        <w:gridCol w:w="2145"/>
        <w:tblGridChange w:id="0">
          <w:tblGrid>
            <w:gridCol w:w="585"/>
            <w:gridCol w:w="5895"/>
            <w:gridCol w:w="360"/>
            <w:gridCol w:w="2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Этапы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Дата завершения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Начало проведения работ по специальной оценке условий труда (СОУТ)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Заключение договора на оказание услуг по СОУТ с организацией (___________)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Подготовка материалов, справок и иной документации для ___________ по каждому рабочему месту и организации в целом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Проведение экспертами ___________ идентификации потенциально вредных и (или) опасных производственных факторов, исследований (измерений) идентифицированных вредных и (или) опасных факторов, проведение специальной оценки условий труда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Подготовка ___________ отчета о проведении СОУТ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Рассмотрение и утверждение отчета о проведении СОУТ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Подача декларации соответствия условий труда государственным нормативным требованиям охраны труда в ГИТ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Ознакомление работников с результатами проведения СОУТ под роспись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Размещение на официальном сайте сводных данных о результатах проведения СОУТ в части установления классов условий труда на рабочих местах и перечня мероприятий по улучшению условий труда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Окончание проведения работ по СОУТ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8FFNnllTv2soo1IvbBMzvhwuLg==">AMUW2mXG7sRkLZBrLhFbF2OXS+uPWB6WAfbrlF9jFRvuzXQGRxG81F2OrHvjBEzcXXLTDbd6NGF01VjIiKz75RwA+ssr/QFGQBHE3BCRuDegOaVKqViqm2U=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